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9" w:rsidRDefault="00197360" w:rsidP="00197360">
      <w:pPr>
        <w:jc w:val="center"/>
        <w:rPr>
          <w:b/>
          <w:sz w:val="24"/>
        </w:rPr>
      </w:pPr>
      <w:r w:rsidRPr="00197360">
        <w:rPr>
          <w:b/>
          <w:sz w:val="24"/>
        </w:rPr>
        <w:t>PORTATİF EL REFRAKTOMETRESİ TEKNİK ŞARTNAMESİ</w:t>
      </w:r>
    </w:p>
    <w:p w:rsidR="00197360" w:rsidRDefault="00197360" w:rsidP="00197360">
      <w:pPr>
        <w:jc w:val="center"/>
        <w:rPr>
          <w:b/>
          <w:sz w:val="24"/>
        </w:rPr>
      </w:pP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197360">
        <w:rPr>
          <w:sz w:val="24"/>
        </w:rPr>
        <w:t xml:space="preserve">El </w:t>
      </w:r>
      <w:proofErr w:type="spellStart"/>
      <w:r>
        <w:rPr>
          <w:sz w:val="24"/>
        </w:rPr>
        <w:t>refraktometresi</w:t>
      </w:r>
      <w:proofErr w:type="spellEnd"/>
      <w:r>
        <w:rPr>
          <w:sz w:val="24"/>
        </w:rPr>
        <w:t xml:space="preserve"> </w:t>
      </w:r>
      <w:r w:rsidR="00820C53" w:rsidRPr="00820C53">
        <w:rPr>
          <w:sz w:val="24"/>
        </w:rPr>
        <w:t>büyük aralıklarda değişen şeker mi</w:t>
      </w:r>
      <w:r w:rsidR="00820C53">
        <w:rPr>
          <w:sz w:val="24"/>
        </w:rPr>
        <w:t>ktarlarının ölçümünde kullanılmalıdır.</w:t>
      </w:r>
    </w:p>
    <w:p w:rsidR="00197360" w:rsidRDefault="00197360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kolay taşınabilir ve kolay okunabilir özellikte olmalıdır.</w:t>
      </w:r>
    </w:p>
    <w:p w:rsidR="00197360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Refraktometrede</w:t>
      </w:r>
      <w:proofErr w:type="spellEnd"/>
      <w:r>
        <w:rPr>
          <w:sz w:val="24"/>
        </w:rPr>
        <w:t xml:space="preserve"> otomatik sıcaklık </w:t>
      </w:r>
      <w:proofErr w:type="spellStart"/>
      <w:r>
        <w:rPr>
          <w:sz w:val="24"/>
        </w:rPr>
        <w:t>kompenzasyon</w:t>
      </w:r>
      <w:proofErr w:type="spellEnd"/>
      <w:r>
        <w:rPr>
          <w:sz w:val="24"/>
        </w:rPr>
        <w:t xml:space="preserve"> sistemi (ATC) bulunmalıdır.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suyla kalibre edilebilmelidir.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</w:t>
      </w:r>
      <w:r w:rsidR="00820C53">
        <w:rPr>
          <w:sz w:val="24"/>
        </w:rPr>
        <w:t>aktometrenin</w:t>
      </w:r>
      <w:proofErr w:type="spellEnd"/>
      <w:r w:rsidR="00820C53">
        <w:rPr>
          <w:sz w:val="24"/>
        </w:rPr>
        <w:t xml:space="preserve"> ölçüm aralığı 0-80</w:t>
      </w:r>
      <w:bookmarkStart w:id="0" w:name="_GoBack"/>
      <w:bookmarkEnd w:id="0"/>
      <w:r>
        <w:rPr>
          <w:sz w:val="24"/>
        </w:rPr>
        <w:t xml:space="preserve"> </w:t>
      </w:r>
      <w:proofErr w:type="spellStart"/>
      <w:r>
        <w:rPr>
          <w:sz w:val="24"/>
        </w:rPr>
        <w:t>Brix</w:t>
      </w:r>
      <w:proofErr w:type="spellEnd"/>
      <w:r>
        <w:rPr>
          <w:sz w:val="24"/>
        </w:rPr>
        <w:t xml:space="preserve"> olmalıdır.</w:t>
      </w:r>
    </w:p>
    <w:p w:rsidR="00A4252B" w:rsidRDefault="00A85E94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Refraktometrenin</w:t>
      </w:r>
      <w:proofErr w:type="spellEnd"/>
      <w:r>
        <w:rPr>
          <w:sz w:val="24"/>
        </w:rPr>
        <w:t xml:space="preserve"> çözünürlüğü 0.50</w:t>
      </w:r>
      <w:r w:rsidR="00A4252B">
        <w:rPr>
          <w:sz w:val="24"/>
        </w:rPr>
        <w:t xml:space="preserve"> </w:t>
      </w:r>
      <w:proofErr w:type="spellStart"/>
      <w:r w:rsidR="00A4252B">
        <w:rPr>
          <w:sz w:val="24"/>
        </w:rPr>
        <w:t>Brix</w:t>
      </w:r>
      <w:proofErr w:type="spellEnd"/>
      <w:r w:rsidR="00A4252B">
        <w:rPr>
          <w:sz w:val="24"/>
        </w:rPr>
        <w:t xml:space="preserve"> olmalıdır.</w:t>
      </w:r>
    </w:p>
    <w:p w:rsid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Refraktometre</w:t>
      </w:r>
      <w:proofErr w:type="spellEnd"/>
      <w:r>
        <w:rPr>
          <w:sz w:val="24"/>
        </w:rPr>
        <w:t xml:space="preserve"> sert taşıma kutusu, k</w:t>
      </w:r>
      <w:r w:rsidRPr="00A4252B">
        <w:rPr>
          <w:sz w:val="24"/>
        </w:rPr>
        <w:t>alibra</w:t>
      </w:r>
      <w:r>
        <w:rPr>
          <w:sz w:val="24"/>
        </w:rPr>
        <w:t xml:space="preserve">syon ayarı için küçük tornavida </w:t>
      </w:r>
      <w:proofErr w:type="gramStart"/>
      <w:r>
        <w:rPr>
          <w:sz w:val="24"/>
        </w:rPr>
        <w:t xml:space="preserve">ve </w:t>
      </w:r>
      <w:r w:rsidRPr="00A4252B">
        <w:rPr>
          <w:sz w:val="24"/>
        </w:rPr>
        <w:t xml:space="preserve"> plastik</w:t>
      </w:r>
      <w:proofErr w:type="gramEnd"/>
      <w:r w:rsidRPr="00A4252B">
        <w:rPr>
          <w:sz w:val="24"/>
        </w:rPr>
        <w:t xml:space="preserve"> damlalık</w:t>
      </w:r>
      <w:r>
        <w:rPr>
          <w:sz w:val="24"/>
        </w:rPr>
        <w:t xml:space="preserve"> ile birlikte verilmelidir.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A4252B" w:rsidRPr="00A4252B" w:rsidRDefault="00A4252B" w:rsidP="00A4252B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A4252B" w:rsidRDefault="00A4252B" w:rsidP="00A4252B"/>
    <w:p w:rsidR="00A4252B" w:rsidRDefault="00A4252B" w:rsidP="00A4252B">
      <w:pPr>
        <w:pStyle w:val="ListeParagraf"/>
        <w:jc w:val="both"/>
        <w:rPr>
          <w:sz w:val="24"/>
        </w:rPr>
      </w:pPr>
    </w:p>
    <w:sectPr w:rsidR="00A4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60"/>
    <w:rsid w:val="00197360"/>
    <w:rsid w:val="00284DC3"/>
    <w:rsid w:val="005A641C"/>
    <w:rsid w:val="006F5AE4"/>
    <w:rsid w:val="00820C53"/>
    <w:rsid w:val="00A4252B"/>
    <w:rsid w:val="00A85E94"/>
    <w:rsid w:val="00C44FE9"/>
    <w:rsid w:val="00CA3E38"/>
    <w:rsid w:val="00E43BB1"/>
    <w:rsid w:val="00E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2021-02-24T07:50:00Z</dcterms:created>
  <dcterms:modified xsi:type="dcterms:W3CDTF">2021-02-24T07:51:00Z</dcterms:modified>
</cp:coreProperties>
</file>