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P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Reaktör sistemi</w:t>
      </w:r>
      <w:r w:rsidR="00EE1E59">
        <w:t>,</w:t>
      </w:r>
      <w:r>
        <w:t xml:space="preserve"> kurulması kolay modüler tasarıma sahip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Fırçasız karıştırma sistemi dijital </w:t>
      </w:r>
      <w:proofErr w:type="gramStart"/>
      <w:r>
        <w:t>göstergeli  ve</w:t>
      </w:r>
      <w:proofErr w:type="gramEnd"/>
      <w:r>
        <w:t xml:space="preserve"> kontrollü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Reaksiyon şişe hacmi</w:t>
      </w:r>
      <w:r w:rsidR="000D34AE">
        <w:t xml:space="preserve"> 5</w:t>
      </w:r>
      <w:r>
        <w:t xml:space="preserve">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Reaktör ceketli</w:t>
      </w:r>
      <w:r w:rsidR="005C0F7D">
        <w:t xml:space="preserve"> olmalıdır, ceket kapasitesi </w:t>
      </w:r>
      <w:proofErr w:type="gramStart"/>
      <w:r w:rsidR="005C0F7D">
        <w:t>0.8</w:t>
      </w:r>
      <w:proofErr w:type="gramEnd"/>
      <w:r>
        <w:t xml:space="preserve">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Yağ sirkülasyonu düşük giriş ve yüksek çıkış</w:t>
      </w:r>
      <w:r w:rsidR="00A4356C">
        <w:t xml:space="preserve"> portlu</w:t>
      </w:r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>ahliye vanası yüksekliği 30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5C0F7D">
        <w:t>0-8</w:t>
      </w:r>
      <w:r w:rsidR="005E79D6">
        <w:t xml:space="preserve">00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8 mm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gücü </w:t>
      </w:r>
      <w:r w:rsidR="00DB3DFE">
        <w:t>9</w:t>
      </w:r>
      <w:r>
        <w:t xml:space="preserve">0 </w:t>
      </w:r>
      <w:proofErr w:type="spellStart"/>
      <w:r>
        <w:t>W’dır</w:t>
      </w:r>
      <w:proofErr w:type="spellEnd"/>
      <w:r>
        <w:t>.</w:t>
      </w:r>
    </w:p>
    <w:p w:rsidR="003D144C" w:rsidRDefault="00A4356C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5E79D6">
        <w:t xml:space="preserve">kademesiz hız ayarı </w:t>
      </w:r>
      <w:r>
        <w:t>yapılabilmelidir.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nem göstergesi PT100 </w:t>
      </w:r>
      <w:proofErr w:type="spellStart"/>
      <w:r>
        <w:t>sensör</w:t>
      </w:r>
      <w:proofErr w:type="spellEnd"/>
      <w:r>
        <w:t xml:space="preserve"> dijital göstergesi olmalıdır.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ile sağlanmalı karıştırma açıklık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</w:t>
      </w:r>
      <w:r w:rsidR="00DB3DFE">
        <w:t>60</w:t>
      </w:r>
      <w:proofErr w:type="gramEnd"/>
      <w:r w:rsidR="00DB3DFE">
        <w:t xml:space="preserve"> x 45</w:t>
      </w:r>
      <w:r>
        <w:t xml:space="preserve">0 mm 24# standart </w:t>
      </w:r>
      <w:r w:rsidR="00A4356C">
        <w:t xml:space="preserve">ağızlı </w:t>
      </w:r>
      <w:r>
        <w:t>dikey tipte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DB3DFE">
        <w:t>29</w:t>
      </w:r>
      <w:r w:rsidR="00B2130C">
        <w:t># standart</w:t>
      </w:r>
      <w:r w:rsidR="00A4356C">
        <w:t xml:space="preserve"> ağızlı</w:t>
      </w:r>
      <w:r w:rsidR="00B2130C">
        <w:t xml:space="preserve"> </w:t>
      </w:r>
      <w:r w:rsidR="00DB3DFE">
        <w:t>500</w:t>
      </w:r>
      <w:r>
        <w:t xml:space="preserve"> ml sabit basınç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>Reaktörün basınç düşürme aparatı 24# standart</w:t>
      </w:r>
      <w:r w:rsidR="00A4356C">
        <w:t xml:space="preserve"> ağızlı</w:t>
      </w:r>
      <w:r>
        <w:t xml:space="preserve"> 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sıcaklık ölçüm tüpü </w:t>
      </w:r>
      <w:r w:rsidR="00DB3DFE">
        <w:t>24</w:t>
      </w:r>
      <w:r>
        <w:t>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tahliye yolu Ø60 bağlantı açıklıklı </w:t>
      </w:r>
      <w:r w:rsidRPr="00E86F32">
        <w:t xml:space="preserve">eğimli cam </w:t>
      </w:r>
      <w:r w:rsidR="00A4356C">
        <w:t>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vakum göstergesi bulunmalıdır.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karıştırma bağlantısı kardan mafsal bağlantısı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karıştırıcı PTFE kaplı paslanmaz</w:t>
      </w:r>
      <w:r w:rsidR="002A72B9">
        <w:t xml:space="preserve"> çelik karıştırma ucu ile sağlanmalıdır.</w:t>
      </w:r>
    </w:p>
    <w:p w:rsidR="00274B19" w:rsidRPr="00E86F32" w:rsidRDefault="00274B19" w:rsidP="00E86F32">
      <w:pPr>
        <w:pStyle w:val="ListeParagraf"/>
        <w:numPr>
          <w:ilvl w:val="0"/>
          <w:numId w:val="1"/>
        </w:numPr>
      </w:pPr>
      <w:r>
        <w:t xml:space="preserve">Cihazın cam materyali </w:t>
      </w:r>
      <w:proofErr w:type="spellStart"/>
      <w:r w:rsidR="00A4356C">
        <w:t>borosilikat</w:t>
      </w:r>
      <w:proofErr w:type="spellEnd"/>
      <w:r w:rsidR="00A4356C">
        <w:t xml:space="preserve"> cam </w:t>
      </w:r>
      <w:r>
        <w:t>GG-17, destek çerçevesi SUS304 paslanmaz çelik olmalıdır.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toplama aparatı geri-akış dirseği, 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 xml:space="preserve">-1400 karıştırma hızlı motor EX40W, farklı </w:t>
      </w:r>
      <w:r w:rsidR="00274B19">
        <w:t>çerçeve</w:t>
      </w:r>
      <w:r>
        <w:t xml:space="preserve"> tipleri, </w:t>
      </w:r>
      <w:r w:rsidR="00A4356C">
        <w:t>ısı yalıtımı</w:t>
      </w:r>
      <w:r>
        <w:t xml:space="preserve"> olarak </w:t>
      </w:r>
      <w:r w:rsidR="00274B19">
        <w:t>yalıtımlı koton veya reaktör içi dijital sıcaklık göstergesi seçenekleri verilebilmelidir.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350 x </w:t>
      </w:r>
      <w:r w:rsidR="00DB3DFE">
        <w:t>410 x 125</w:t>
      </w:r>
      <w:r>
        <w:t xml:space="preserve">0 mm, </w:t>
      </w:r>
      <w:proofErr w:type="spellStart"/>
      <w:r>
        <w:t>stand</w:t>
      </w:r>
      <w:proofErr w:type="spellEnd"/>
      <w:r>
        <w:t xml:space="preserve"> ölçüleri 325 x </w:t>
      </w:r>
      <w:r w:rsidR="00DB3DFE">
        <w:t>410</w:t>
      </w:r>
      <w:r>
        <w:t xml:space="preserve">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brüt ağırlığı </w:t>
      </w:r>
      <w:r w:rsidR="005C0F7D">
        <w:t>3</w:t>
      </w:r>
      <w:r w:rsidR="000D34AE">
        <w:t>8</w:t>
      </w:r>
      <w:r>
        <w:t xml:space="preserve"> 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</w:t>
      </w:r>
      <w:r w:rsidR="00A4356C">
        <w:t xml:space="preserve">ın TÜRKAK onaylı ISO 9001:2015 </w:t>
      </w:r>
      <w:bookmarkStart w:id="0" w:name="_GoBack"/>
      <w:bookmarkEnd w:id="0"/>
      <w:proofErr w:type="gramStart"/>
      <w:r>
        <w:t>belgesi</w:t>
      </w:r>
      <w:r w:rsidR="00A4356C">
        <w:t xml:space="preserve"> </w:t>
      </w:r>
      <w:r>
        <w:t xml:space="preserve"> bulunmalıdır</w:t>
      </w:r>
      <w:proofErr w:type="gramEnd"/>
      <w:r>
        <w:t xml:space="preserve">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0D34AE"/>
    <w:rsid w:val="00167D07"/>
    <w:rsid w:val="001C4439"/>
    <w:rsid w:val="00274B19"/>
    <w:rsid w:val="002A72B9"/>
    <w:rsid w:val="003D144C"/>
    <w:rsid w:val="005C0F7D"/>
    <w:rsid w:val="005E79D6"/>
    <w:rsid w:val="006D682C"/>
    <w:rsid w:val="00713FF8"/>
    <w:rsid w:val="00787032"/>
    <w:rsid w:val="008546DB"/>
    <w:rsid w:val="00A4356C"/>
    <w:rsid w:val="00B2130C"/>
    <w:rsid w:val="00DB3DFE"/>
    <w:rsid w:val="00E86F32"/>
    <w:rsid w:val="00E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2021-03-03T08:21:00Z</dcterms:created>
  <dcterms:modified xsi:type="dcterms:W3CDTF">2021-03-03T11:13:00Z</dcterms:modified>
</cp:coreProperties>
</file>